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AC" w:rsidRDefault="00104DAC" w:rsidP="00104DAC">
      <w:r>
        <w:rPr>
          <w:rFonts w:hint="eastAsia"/>
        </w:rPr>
        <w:t xml:space="preserve"> </w:t>
      </w:r>
      <w:r>
        <w:t xml:space="preserve">                               </w:t>
      </w:r>
      <w:r>
        <w:rPr>
          <w:rFonts w:hint="eastAsia"/>
        </w:rPr>
        <w:t>主与我们同在</w:t>
      </w:r>
    </w:p>
    <w:p w:rsidR="00ED7DBD" w:rsidRDefault="006F15ED" w:rsidP="00EC3384">
      <w:pPr>
        <w:autoSpaceDE w:val="0"/>
        <w:autoSpaceDN w:val="0"/>
        <w:adjustRightInd w:val="0"/>
        <w:ind w:firstLineChars="200" w:firstLine="420"/>
        <w:jc w:val="left"/>
      </w:pPr>
      <w:r>
        <w:rPr>
          <w:rFonts w:hint="eastAsia"/>
        </w:rPr>
        <w:t>弥撒圣祭的第一句话就是</w:t>
      </w:r>
      <w:r w:rsidR="008B0311">
        <w:rPr>
          <w:rFonts w:hint="eastAsia"/>
        </w:rPr>
        <w:t>“</w:t>
      </w:r>
      <w:r>
        <w:rPr>
          <w:rFonts w:hint="eastAsia"/>
        </w:rPr>
        <w:t>愿天父的慈爱，基督的恩宠，圣神的恩赐常与你们同在！</w:t>
      </w:r>
      <w:r w:rsidR="008B0311">
        <w:rPr>
          <w:rFonts w:hint="eastAsia"/>
        </w:rPr>
        <w:t>”</w:t>
      </w:r>
      <w:r w:rsidR="00433D18">
        <w:rPr>
          <w:rFonts w:hint="eastAsia"/>
        </w:rPr>
        <w:t>在</w:t>
      </w:r>
      <w:bookmarkStart w:id="0" w:name="_GoBack"/>
      <w:bookmarkEnd w:id="0"/>
      <w:r w:rsidR="008B0311">
        <w:rPr>
          <w:rFonts w:hint="eastAsia"/>
        </w:rPr>
        <w:t>祝福礼中，第一句话也常说“愿主与你们同在”。</w:t>
      </w:r>
      <w:r w:rsidR="001173D0">
        <w:rPr>
          <w:rFonts w:hint="eastAsia"/>
        </w:rPr>
        <w:t>“</w:t>
      </w:r>
      <w:r w:rsidR="008B0311">
        <w:rPr>
          <w:rFonts w:hint="eastAsia"/>
        </w:rPr>
        <w:t>愿主与我们同在</w:t>
      </w:r>
      <w:r w:rsidR="001173D0">
        <w:rPr>
          <w:rFonts w:hint="eastAsia"/>
        </w:rPr>
        <w:t>”</w:t>
      </w:r>
      <w:r w:rsidR="008B0311">
        <w:rPr>
          <w:rFonts w:hint="eastAsia"/>
        </w:rPr>
        <w:t>也是</w:t>
      </w:r>
      <w:r w:rsidR="00104DAC">
        <w:rPr>
          <w:rFonts w:hint="eastAsia"/>
        </w:rPr>
        <w:t>我们</w:t>
      </w:r>
      <w:r w:rsidR="00ED7DBD">
        <w:rPr>
          <w:rFonts w:hint="eastAsia"/>
        </w:rPr>
        <w:t>做神操、</w:t>
      </w:r>
      <w:r w:rsidR="00104DAC">
        <w:rPr>
          <w:rFonts w:hint="eastAsia"/>
        </w:rPr>
        <w:t>祈祷的最终目的</w:t>
      </w:r>
      <w:r w:rsidR="008B0311">
        <w:rPr>
          <w:rFonts w:hint="eastAsia"/>
        </w:rPr>
        <w:t>。</w:t>
      </w:r>
      <w:r w:rsidR="00ED7DBD">
        <w:rPr>
          <w:rFonts w:hint="eastAsia"/>
        </w:rPr>
        <w:t>因为有主与我们同在</w:t>
      </w:r>
      <w:r w:rsidR="008B0311">
        <w:rPr>
          <w:rFonts w:hint="eastAsia"/>
        </w:rPr>
        <w:t>，人生路上才不怕凶险。就如圣咏上所说的，“</w:t>
      </w:r>
      <w:r w:rsidR="008B0311">
        <w:t>縱使我應走過陰森的幽谷，我不怕凶險，因你與我同在。你的牧杖和短棒，是我的安慰舒暢。</w:t>
      </w:r>
      <w:r w:rsidR="008B0311">
        <w:rPr>
          <w:rFonts w:hint="eastAsia"/>
        </w:rPr>
        <w:t>”（咏2</w:t>
      </w:r>
      <w:r w:rsidR="008B0311">
        <w:t>3</w:t>
      </w:r>
      <w:r w:rsidR="008B0311">
        <w:rPr>
          <w:rFonts w:hint="eastAsia"/>
        </w:rPr>
        <w:t>：4）</w:t>
      </w:r>
      <w:r w:rsidR="00ED7DBD">
        <w:rPr>
          <w:rFonts w:hint="eastAsia"/>
        </w:rPr>
        <w:t>有主与我们同在，我们才能回到创造之初本有的模样</w:t>
      </w:r>
      <w:r w:rsidR="00ED7DBD">
        <w:t>—</w:t>
      </w:r>
      <w:r w:rsidR="00ED7DBD">
        <w:rPr>
          <w:rFonts w:hint="eastAsia"/>
        </w:rPr>
        <w:t>天主的肖像。有主与我们同在，我们才能完成人受造的目的，赞美、崇敬、侍奉</w:t>
      </w:r>
      <w:r w:rsidR="00DC49C5">
        <w:rPr>
          <w:rFonts w:hint="eastAsia"/>
        </w:rPr>
        <w:t>天主，</w:t>
      </w:r>
      <w:r w:rsidR="00ED7DBD">
        <w:rPr>
          <w:rFonts w:hint="eastAsia"/>
        </w:rPr>
        <w:t>才能</w:t>
      </w:r>
      <w:r w:rsidR="00DC49C5">
        <w:rPr>
          <w:rFonts w:hint="eastAsia"/>
        </w:rPr>
        <w:t>明白我们是世界上一切事物的主人，善用世间之物，</w:t>
      </w:r>
      <w:r w:rsidR="00DC49C5">
        <w:rPr>
          <w:rFonts w:hint="eastAsia"/>
        </w:rPr>
        <w:t>管理好这个世界，</w:t>
      </w:r>
      <w:r w:rsidR="00DC49C5">
        <w:rPr>
          <w:rFonts w:hint="eastAsia"/>
        </w:rPr>
        <w:t>拯救自己的灵魂。</w:t>
      </w:r>
    </w:p>
    <w:p w:rsidR="00DC49C5" w:rsidRDefault="00DC49C5" w:rsidP="00DC49C5">
      <w:pPr>
        <w:autoSpaceDE w:val="0"/>
        <w:autoSpaceDN w:val="0"/>
        <w:adjustRightInd w:val="0"/>
        <w:ind w:firstLineChars="200" w:firstLine="420"/>
        <w:jc w:val="left"/>
        <w:rPr>
          <w:rFonts w:hint="eastAsia"/>
        </w:rPr>
      </w:pPr>
      <w:r>
        <w:rPr>
          <w:rFonts w:hint="eastAsia"/>
        </w:rPr>
        <w:t>这周让我们通过默想、默观耶稣降孕到诞生的圣经故事，祈求耶稣走进</w:t>
      </w:r>
      <w:r w:rsidR="001173D0">
        <w:rPr>
          <w:rFonts w:hint="eastAsia"/>
        </w:rPr>
        <w:t>我们的生命。因为</w:t>
      </w:r>
      <w:r w:rsidR="00C909C7">
        <w:rPr>
          <w:rFonts w:hint="eastAsia"/>
        </w:rPr>
        <w:t>，</w:t>
      </w:r>
      <w:r w:rsidR="001173D0">
        <w:rPr>
          <w:rFonts w:hint="eastAsia"/>
        </w:rPr>
        <w:t>透过几天周的默想、默观，因着悔改、皈依，走过心灵枯竭之地，我们将迎来主耶稣的降临。</w:t>
      </w:r>
      <w:r w:rsidR="00C909C7">
        <w:rPr>
          <w:rFonts w:hint="eastAsia"/>
        </w:rPr>
        <w:t xml:space="preserve"> </w:t>
      </w:r>
    </w:p>
    <w:p w:rsidR="00104DAC" w:rsidRPr="00DC49C5" w:rsidRDefault="001173D0" w:rsidP="00ED7DBD">
      <w:pPr>
        <w:ind w:firstLineChars="200" w:firstLine="480"/>
      </w:pPr>
      <w:r>
        <w:rPr>
          <w:rFonts w:ascii="TT3D5Bo00" w:cs="TT3D5Bo00" w:hint="eastAsia"/>
          <w:kern w:val="0"/>
          <w:sz w:val="24"/>
          <w:szCs w:val="24"/>
        </w:rPr>
        <w:t xml:space="preserve"> </w:t>
      </w:r>
    </w:p>
    <w:p w:rsidR="00ED7DBD" w:rsidRDefault="00ED7DBD" w:rsidP="008B0311">
      <w:pPr>
        <w:ind w:firstLineChars="200" w:firstLine="420"/>
        <w:rPr>
          <w:rFonts w:hint="eastAsia"/>
        </w:rPr>
      </w:pPr>
    </w:p>
    <w:p w:rsidR="00104DAC" w:rsidRDefault="00104DAC" w:rsidP="00104DAC"/>
    <w:p w:rsidR="00104DAC" w:rsidRDefault="00104DAC" w:rsidP="00104DAC">
      <w:r>
        <w:rPr>
          <w:rFonts w:hint="eastAsia"/>
        </w:rPr>
        <w:t>第四周：厄玛奴尔</w:t>
      </w:r>
      <w:r>
        <w:t>—</w:t>
      </w:r>
      <w:r w:rsidR="00C909C7">
        <w:rPr>
          <w:rFonts w:hint="eastAsia"/>
        </w:rPr>
        <w:t>耶稣降生（体验耶稣与我们同在的经验与</w:t>
      </w:r>
      <w:r>
        <w:rPr>
          <w:rFonts w:hint="eastAsia"/>
        </w:rPr>
        <w:t>感受）</w:t>
      </w:r>
    </w:p>
    <w:p w:rsidR="00104DAC" w:rsidRDefault="00104DAC" w:rsidP="00104DAC">
      <w:pPr>
        <w:pStyle w:val="ListParagraph"/>
        <w:numPr>
          <w:ilvl w:val="0"/>
          <w:numId w:val="1"/>
        </w:numPr>
        <w:ind w:firstLineChars="0"/>
      </w:pPr>
      <w:r>
        <w:rPr>
          <w:rFonts w:hint="eastAsia"/>
        </w:rPr>
        <w:t>玛1：1</w:t>
      </w:r>
      <w:r>
        <w:t xml:space="preserve">8-25 </w:t>
      </w:r>
      <w:r>
        <w:rPr>
          <w:rFonts w:hint="eastAsia"/>
        </w:rPr>
        <w:t>（上主的天使梦中启示若瑟）</w:t>
      </w:r>
    </w:p>
    <w:p w:rsidR="00104DAC" w:rsidRDefault="00104DAC" w:rsidP="00104DAC">
      <w:pPr>
        <w:pStyle w:val="ListParagraph"/>
        <w:numPr>
          <w:ilvl w:val="0"/>
          <w:numId w:val="1"/>
        </w:numPr>
        <w:ind w:firstLineChars="0"/>
      </w:pPr>
      <w:r>
        <w:rPr>
          <w:rFonts w:hint="eastAsia"/>
        </w:rPr>
        <w:t>路1：2</w:t>
      </w:r>
      <w:r>
        <w:t xml:space="preserve">6-38 </w:t>
      </w:r>
      <w:r>
        <w:rPr>
          <w:rFonts w:hint="eastAsia"/>
        </w:rPr>
        <w:t>（圣母领报）</w:t>
      </w:r>
    </w:p>
    <w:p w:rsidR="00104DAC" w:rsidRDefault="00104DAC" w:rsidP="00104DAC">
      <w:pPr>
        <w:pStyle w:val="ListParagraph"/>
        <w:numPr>
          <w:ilvl w:val="0"/>
          <w:numId w:val="1"/>
        </w:numPr>
        <w:ind w:firstLineChars="0"/>
      </w:pPr>
      <w:r>
        <w:rPr>
          <w:rFonts w:hint="eastAsia"/>
        </w:rPr>
        <w:t>路1：5</w:t>
      </w:r>
      <w:r>
        <w:t xml:space="preserve">7-66 </w:t>
      </w:r>
      <w:r>
        <w:rPr>
          <w:rFonts w:hint="eastAsia"/>
        </w:rPr>
        <w:t>（若翰诞生）</w:t>
      </w:r>
    </w:p>
    <w:p w:rsidR="00104DAC" w:rsidRDefault="00104DAC" w:rsidP="00104DAC">
      <w:pPr>
        <w:pStyle w:val="ListParagraph"/>
        <w:numPr>
          <w:ilvl w:val="0"/>
          <w:numId w:val="1"/>
        </w:numPr>
        <w:ind w:firstLineChars="0"/>
      </w:pPr>
      <w:r>
        <w:rPr>
          <w:rFonts w:hint="eastAsia"/>
        </w:rPr>
        <w:t>路2：1</w:t>
      </w:r>
      <w:r>
        <w:t xml:space="preserve">-20 </w:t>
      </w:r>
      <w:r>
        <w:rPr>
          <w:rFonts w:hint="eastAsia"/>
        </w:rPr>
        <w:t>（耶稣诞生）</w:t>
      </w:r>
    </w:p>
    <w:p w:rsidR="00104DAC" w:rsidRDefault="00104DAC" w:rsidP="00104DAC">
      <w:pPr>
        <w:pStyle w:val="ListParagraph"/>
        <w:numPr>
          <w:ilvl w:val="0"/>
          <w:numId w:val="1"/>
        </w:numPr>
        <w:ind w:firstLineChars="0"/>
      </w:pPr>
      <w:r>
        <w:rPr>
          <w:rFonts w:hint="eastAsia"/>
        </w:rPr>
        <w:t>玛2：1</w:t>
      </w:r>
      <w:r>
        <w:t xml:space="preserve">-12 </w:t>
      </w:r>
      <w:r>
        <w:rPr>
          <w:rFonts w:hint="eastAsia"/>
        </w:rPr>
        <w:t>（贤士来朝）</w:t>
      </w:r>
    </w:p>
    <w:p w:rsidR="00104DAC" w:rsidRDefault="00104DAC" w:rsidP="00104DAC">
      <w:pPr>
        <w:pStyle w:val="ListParagraph"/>
        <w:numPr>
          <w:ilvl w:val="0"/>
          <w:numId w:val="1"/>
        </w:numPr>
        <w:ind w:firstLineChars="0"/>
      </w:pPr>
      <w:r>
        <w:rPr>
          <w:rFonts w:hint="eastAsia"/>
        </w:rPr>
        <w:t>路2：2</w:t>
      </w:r>
      <w:r>
        <w:t xml:space="preserve">1-35 </w:t>
      </w:r>
      <w:r>
        <w:rPr>
          <w:rFonts w:hint="eastAsia"/>
        </w:rPr>
        <w:t>（献耶稣于圣殿）</w:t>
      </w:r>
    </w:p>
    <w:p w:rsidR="00104DAC" w:rsidRDefault="00104DAC" w:rsidP="00104DAC">
      <w:pPr>
        <w:pStyle w:val="ListParagraph"/>
        <w:numPr>
          <w:ilvl w:val="0"/>
          <w:numId w:val="1"/>
        </w:numPr>
        <w:ind w:firstLineChars="0"/>
      </w:pPr>
      <w:r>
        <w:rPr>
          <w:rFonts w:hint="eastAsia"/>
        </w:rPr>
        <w:t>咏2</w:t>
      </w:r>
      <w:r>
        <w:t>3</w:t>
      </w:r>
      <w:r>
        <w:rPr>
          <w:rFonts w:hint="eastAsia"/>
        </w:rPr>
        <w:t>：1</w:t>
      </w:r>
      <w:r>
        <w:t xml:space="preserve">-6 </w:t>
      </w:r>
      <w:r>
        <w:rPr>
          <w:rFonts w:hint="eastAsia"/>
        </w:rPr>
        <w:t>（上主是我的牧者，我是在一无所缺）</w:t>
      </w:r>
    </w:p>
    <w:p w:rsidR="007A1E93" w:rsidRDefault="00921844"/>
    <w:p w:rsidR="00C909C7" w:rsidRDefault="00C909C7"/>
    <w:p w:rsidR="00C909C7" w:rsidRDefault="00C909C7"/>
    <w:p w:rsidR="00C909C7" w:rsidRDefault="00C909C7"/>
    <w:p w:rsidR="00C909C7" w:rsidRDefault="00C909C7"/>
    <w:p w:rsidR="00C909C7" w:rsidRDefault="00C909C7"/>
    <w:p w:rsidR="00C909C7" w:rsidRDefault="00C909C7"/>
    <w:p w:rsidR="00C909C7" w:rsidRDefault="00C909C7"/>
    <w:p w:rsidR="00C909C7" w:rsidRDefault="00C909C7"/>
    <w:p w:rsidR="00C909C7" w:rsidRDefault="00C909C7"/>
    <w:p w:rsidR="00C909C7" w:rsidRDefault="00C909C7"/>
    <w:p w:rsidR="00C909C7" w:rsidRDefault="00C909C7"/>
    <w:p w:rsidR="00C909C7" w:rsidRDefault="00C909C7"/>
    <w:p w:rsidR="00C909C7" w:rsidRDefault="00C909C7"/>
    <w:p w:rsidR="00C909C7" w:rsidRDefault="00C909C7"/>
    <w:p w:rsidR="00C909C7" w:rsidRDefault="00C909C7"/>
    <w:p w:rsidR="00C909C7" w:rsidRDefault="00C909C7"/>
    <w:p w:rsidR="00C909C7" w:rsidRDefault="00C909C7"/>
    <w:p w:rsidR="00C909C7" w:rsidRDefault="00C909C7"/>
    <w:p w:rsidR="00C909C7" w:rsidRDefault="00C909C7"/>
    <w:p w:rsidR="00C909C7" w:rsidRDefault="00C909C7"/>
    <w:p w:rsidR="00C909C7" w:rsidRDefault="00C909C7"/>
    <w:p w:rsidR="00950F64" w:rsidRDefault="00950F64" w:rsidP="00C909C7">
      <w:pPr>
        <w:jc w:val="center"/>
      </w:pPr>
    </w:p>
    <w:p w:rsidR="00C909C7" w:rsidRDefault="00C909C7" w:rsidP="00C909C7">
      <w:pPr>
        <w:jc w:val="center"/>
      </w:pPr>
      <w:r>
        <w:lastRenderedPageBreak/>
        <w:t>The Lord be</w:t>
      </w:r>
      <w:r>
        <w:t xml:space="preserve"> with us</w:t>
      </w:r>
    </w:p>
    <w:p w:rsidR="00C909C7" w:rsidRDefault="00EC3384" w:rsidP="00D864D4">
      <w:r>
        <w:t>“</w:t>
      </w:r>
      <w:r w:rsidR="00C909C7">
        <w:t xml:space="preserve">The grace of our Lord Jesus Christ, and the love of God, and the communion of the Holy Spirit be with </w:t>
      </w:r>
      <w:r>
        <w:t xml:space="preserve">you all.” This is the first sentence of the mass after making the Sign of the Cross. “The Lord be with you” is the first sentence when priests bless everything. “The Lord be with us” is the ultimate goal  </w:t>
      </w:r>
      <w:r w:rsidR="00C909C7">
        <w:t xml:space="preserve"> of our spiritual exercises and prayers.</w:t>
      </w:r>
      <w:r w:rsidR="00950F64">
        <w:t xml:space="preserve"> Because when the Lord be</w:t>
      </w:r>
      <w:r w:rsidR="00C909C7">
        <w:t xml:space="preserve"> with us, we are not</w:t>
      </w:r>
      <w:r w:rsidR="00950F64">
        <w:t xml:space="preserve"> afraid of danger in our life journey</w:t>
      </w:r>
      <w:r w:rsidR="00C909C7">
        <w:t xml:space="preserve">. </w:t>
      </w:r>
      <w:r w:rsidR="00950F64">
        <w:t>Such as the Psalms said, "Even though I walk</w:t>
      </w:r>
      <w:r w:rsidR="009124A3">
        <w:t xml:space="preserve"> in the dark valley I fear no evil; for you are at my side with your rod and your staff that give me courage.” (Ps 23: 4) we may return to the beginning point of God creation which is the image of God when the Lord be with us. We may </w:t>
      </w:r>
      <w:r w:rsidR="00D864D4">
        <w:t xml:space="preserve">fulfill the purpose of human being which is praise, reverence and serve God when the Lord be with us, </w:t>
      </w:r>
      <w:r w:rsidR="00C909C7">
        <w:t xml:space="preserve">and understand that we are the masters of everything in the world, </w:t>
      </w:r>
      <w:r w:rsidR="00D864D4">
        <w:t xml:space="preserve">we </w:t>
      </w:r>
      <w:r w:rsidR="000772BD">
        <w:t xml:space="preserve">may </w:t>
      </w:r>
      <w:r w:rsidR="00C909C7">
        <w:t>use of the things</w:t>
      </w:r>
      <w:r w:rsidR="000772BD">
        <w:t xml:space="preserve"> of the world</w:t>
      </w:r>
      <w:r w:rsidR="00D864D4">
        <w:t xml:space="preserve"> worthily and well</w:t>
      </w:r>
      <w:r w:rsidR="000772BD">
        <w:t>, and</w:t>
      </w:r>
      <w:r w:rsidR="00C909C7">
        <w:t xml:space="preserve"> manage the world well, and save our souls.</w:t>
      </w:r>
    </w:p>
    <w:p w:rsidR="00C909C7" w:rsidRDefault="00C909C7" w:rsidP="00C909C7">
      <w:r>
        <w:t>This week, let us pray for Jesus to come into our lives through meditation and contemplation</w:t>
      </w:r>
      <w:r w:rsidR="000772BD">
        <w:t xml:space="preserve"> of the biblical story of Jesus from Annunciation to the Nativity, b</w:t>
      </w:r>
      <w:r>
        <w:t>ecause,</w:t>
      </w:r>
      <w:r w:rsidR="000772BD">
        <w:t xml:space="preserve"> we meditated and contemplated several weeks, </w:t>
      </w:r>
      <w:r>
        <w:t>and</w:t>
      </w:r>
      <w:r w:rsidR="000772BD">
        <w:t xml:space="preserve"> we walked</w:t>
      </w:r>
      <w:r>
        <w:t xml:space="preserve"> through</w:t>
      </w:r>
      <w:r w:rsidR="000772BD">
        <w:t>out</w:t>
      </w:r>
      <w:r w:rsidR="00C54F97">
        <w:t xml:space="preserve"> the dark valley</w:t>
      </w:r>
      <w:r>
        <w:t xml:space="preserve"> </w:t>
      </w:r>
      <w:r w:rsidR="00C54F97">
        <w:t>through the repentance,</w:t>
      </w:r>
      <w:r>
        <w:t xml:space="preserve"> we will </w:t>
      </w:r>
      <w:r w:rsidR="00C54F97">
        <w:t xml:space="preserve">meet Jesus our Lord. </w:t>
      </w:r>
    </w:p>
    <w:p w:rsidR="00C909C7" w:rsidRDefault="00C909C7" w:rsidP="00C909C7">
      <w:r>
        <w:t xml:space="preserve"> </w:t>
      </w:r>
    </w:p>
    <w:p w:rsidR="00C909C7" w:rsidRDefault="00C909C7" w:rsidP="00C909C7"/>
    <w:p w:rsidR="00C909C7" w:rsidRDefault="00C909C7" w:rsidP="00C909C7"/>
    <w:p w:rsidR="00C909C7" w:rsidRDefault="00144FC2" w:rsidP="00C909C7">
      <w:r>
        <w:t>Week 4: Emmanuel—the Nativity of the Lord</w:t>
      </w:r>
      <w:r w:rsidR="00C909C7">
        <w:t xml:space="preserve"> (Experiencing and feeling of Jesus being with us)</w:t>
      </w:r>
    </w:p>
    <w:p w:rsidR="00C909C7" w:rsidRDefault="00144FC2" w:rsidP="00C909C7">
      <w:r>
        <w:t>The First Day, Matt 1:18-25 (The A</w:t>
      </w:r>
      <w:r w:rsidR="00C909C7">
        <w:t>ngel inspired Joseph in his dream)</w:t>
      </w:r>
    </w:p>
    <w:p w:rsidR="00C909C7" w:rsidRDefault="00144FC2" w:rsidP="00C909C7">
      <w:r>
        <w:t>The Second Day, Luke 1:26-38 (The Announcement of the Birth of Jesus</w:t>
      </w:r>
      <w:r w:rsidR="00C909C7">
        <w:t>)</w:t>
      </w:r>
    </w:p>
    <w:p w:rsidR="00C909C7" w:rsidRDefault="00144FC2" w:rsidP="00C909C7">
      <w:r>
        <w:t>The Third D</w:t>
      </w:r>
      <w:r w:rsidR="00C909C7">
        <w:t>ay, Lu</w:t>
      </w:r>
      <w:r>
        <w:t>ke</w:t>
      </w:r>
      <w:r w:rsidR="00C909C7">
        <w:t xml:space="preserve"> 1:57-66 (</w:t>
      </w:r>
      <w:r w:rsidR="00B54D28">
        <w:t xml:space="preserve">The Birth of </w:t>
      </w:r>
      <w:r w:rsidR="00C909C7">
        <w:t>John)</w:t>
      </w:r>
    </w:p>
    <w:p w:rsidR="00C909C7" w:rsidRDefault="00144FC2" w:rsidP="00C909C7">
      <w:r>
        <w:t>The F</w:t>
      </w:r>
      <w:r w:rsidR="00C909C7">
        <w:t xml:space="preserve">ourth </w:t>
      </w:r>
      <w:r>
        <w:t>D</w:t>
      </w:r>
      <w:r w:rsidR="00C909C7">
        <w:t>ay, Luke 2: 1-20 (</w:t>
      </w:r>
      <w:r w:rsidR="00B54D28">
        <w:t>The B</w:t>
      </w:r>
      <w:r w:rsidR="00C909C7">
        <w:t>irth of Jesus)</w:t>
      </w:r>
    </w:p>
    <w:p w:rsidR="00C909C7" w:rsidRDefault="00144FC2" w:rsidP="00C909C7">
      <w:r>
        <w:t>The Fifth D</w:t>
      </w:r>
      <w:r w:rsidR="00B54D28">
        <w:t xml:space="preserve">ay, Matt </w:t>
      </w:r>
      <w:r w:rsidR="00C909C7">
        <w:t>2: 1-12 (The</w:t>
      </w:r>
      <w:r w:rsidR="00B54D28">
        <w:t xml:space="preserve"> Visit of the Magi</w:t>
      </w:r>
      <w:r w:rsidR="00C909C7">
        <w:t>)</w:t>
      </w:r>
    </w:p>
    <w:p w:rsidR="00B54D28" w:rsidRDefault="00B54D28" w:rsidP="00C909C7">
      <w:r>
        <w:t>The Sixth D</w:t>
      </w:r>
      <w:r w:rsidR="00C909C7">
        <w:t>ay, Luke 2:21-35 (</w:t>
      </w:r>
      <w:r>
        <w:t>The Circumcision and Naming of Jesus, The Presentation in the Temple)</w:t>
      </w:r>
    </w:p>
    <w:p w:rsidR="00C909C7" w:rsidRPr="00104DAC" w:rsidRDefault="00B54D28" w:rsidP="00C909C7">
      <w:pPr>
        <w:rPr>
          <w:rFonts w:hint="eastAsia"/>
        </w:rPr>
      </w:pPr>
      <w:r>
        <w:t>The Seventh Day, Psalm 23:1-6 (The Lord, Shepherd and Host</w:t>
      </w:r>
      <w:r w:rsidR="00C909C7">
        <w:t>)</w:t>
      </w:r>
    </w:p>
    <w:sectPr w:rsidR="00C909C7" w:rsidRPr="00104DAC">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T3D5Bo00">
    <w:altName w:val="MS Gothic"/>
    <w:panose1 w:val="00000000000000000000"/>
    <w:charset w:val="80"/>
    <w:family w:val="auto"/>
    <w:notTrueType/>
    <w:pitch w:val="default"/>
    <w:sig w:usb0="00000000"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5425"/>
    <w:multiLevelType w:val="hybridMultilevel"/>
    <w:tmpl w:val="B2BA3216"/>
    <w:lvl w:ilvl="0" w:tplc="DA7EBBD0">
      <w:start w:val="1"/>
      <w:numFmt w:val="japaneseCounting"/>
      <w:lvlText w:val="第%1天，"/>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AC"/>
    <w:rsid w:val="000772BD"/>
    <w:rsid w:val="00104DAC"/>
    <w:rsid w:val="001173D0"/>
    <w:rsid w:val="00144FC2"/>
    <w:rsid w:val="00433D18"/>
    <w:rsid w:val="006F15ED"/>
    <w:rsid w:val="0084731A"/>
    <w:rsid w:val="008B0311"/>
    <w:rsid w:val="009124A3"/>
    <w:rsid w:val="00921844"/>
    <w:rsid w:val="00950F64"/>
    <w:rsid w:val="00A0591E"/>
    <w:rsid w:val="00B54D28"/>
    <w:rsid w:val="00C54F97"/>
    <w:rsid w:val="00C909C7"/>
    <w:rsid w:val="00D864D4"/>
    <w:rsid w:val="00DC49C5"/>
    <w:rsid w:val="00EC3384"/>
    <w:rsid w:val="00ED7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8D4A"/>
  <w15:chartTrackingRefBased/>
  <w15:docId w15:val="{7F65F4B1-A00C-445D-9B66-F7127909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A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Shuxin</dc:creator>
  <cp:keywords/>
  <dc:description/>
  <cp:lastModifiedBy>Roger Shuxin</cp:lastModifiedBy>
  <cp:revision>6</cp:revision>
  <dcterms:created xsi:type="dcterms:W3CDTF">2021-12-16T05:38:00Z</dcterms:created>
  <dcterms:modified xsi:type="dcterms:W3CDTF">2021-12-17T02:26:00Z</dcterms:modified>
</cp:coreProperties>
</file>